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8B00" w14:textId="5CFB2E8B" w:rsidR="00991586" w:rsidRDefault="00991586" w:rsidP="00991586">
      <w:pPr>
        <w:pStyle w:val="1"/>
        <w:tabs>
          <w:tab w:val="left" w:pos="342"/>
        </w:tabs>
        <w:spacing w:before="71"/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E46A58" wp14:editId="430E2CE5">
            <wp:simplePos x="0" y="0"/>
            <wp:positionH relativeFrom="column">
              <wp:posOffset>-2540</wp:posOffset>
            </wp:positionH>
            <wp:positionV relativeFrom="paragraph">
              <wp:posOffset>-662940</wp:posOffset>
            </wp:positionV>
            <wp:extent cx="6171565" cy="10218420"/>
            <wp:effectExtent l="0" t="0" r="635" b="0"/>
            <wp:wrapTight wrapText="bothSides">
              <wp:wrapPolygon edited="0">
                <wp:start x="0" y="0"/>
                <wp:lineTo x="0" y="21544"/>
                <wp:lineTo x="21536" y="21544"/>
                <wp:lineTo x="21536" y="0"/>
                <wp:lineTo x="0" y="0"/>
              </wp:wrapPolygon>
            </wp:wrapTight>
            <wp:docPr id="103821455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214551" name="Рисунок 10382145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1565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D4749" w14:textId="77057DDF" w:rsidR="00EC6BA5" w:rsidRDefault="00000000">
      <w:pPr>
        <w:pStyle w:val="1"/>
        <w:numPr>
          <w:ilvl w:val="0"/>
          <w:numId w:val="7"/>
        </w:numPr>
        <w:tabs>
          <w:tab w:val="left" w:pos="342"/>
        </w:tabs>
        <w:spacing w:before="71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756491AF" w14:textId="63560048" w:rsidR="00EC6BA5" w:rsidRDefault="00000000">
      <w:pPr>
        <w:pStyle w:val="a5"/>
        <w:numPr>
          <w:ilvl w:val="1"/>
          <w:numId w:val="7"/>
        </w:numPr>
        <w:tabs>
          <w:tab w:val="left" w:pos="462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Настоящий порядок определяет комплекс организационных мероприятий по обеспечению права воспитанников на обучение по индивидуальному учебному плану в пределах осваиваемой образовательной программы, реализуемой в Муниципальном </w:t>
      </w:r>
      <w:r w:rsidR="0034125F">
        <w:rPr>
          <w:sz w:val="24"/>
        </w:rPr>
        <w:t xml:space="preserve">казенном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образовательном учреждении </w:t>
      </w:r>
      <w:r w:rsidR="0034125F">
        <w:rPr>
          <w:sz w:val="24"/>
        </w:rPr>
        <w:t xml:space="preserve">Вознесенский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(далее </w:t>
      </w:r>
      <w:r>
        <w:rPr>
          <w:spacing w:val="-2"/>
          <w:sz w:val="24"/>
        </w:rPr>
        <w:t>М</w:t>
      </w:r>
      <w:r w:rsidR="0034125F">
        <w:rPr>
          <w:spacing w:val="-2"/>
          <w:sz w:val="24"/>
        </w:rPr>
        <w:t>К</w:t>
      </w:r>
      <w:r>
        <w:rPr>
          <w:spacing w:val="-2"/>
          <w:sz w:val="24"/>
        </w:rPr>
        <w:t>ДОУ).</w:t>
      </w:r>
    </w:p>
    <w:p w14:paraId="2E35E26F" w14:textId="5AE823CE" w:rsidR="00EC6BA5" w:rsidRDefault="00000000">
      <w:pPr>
        <w:pStyle w:val="a5"/>
        <w:numPr>
          <w:ilvl w:val="1"/>
          <w:numId w:val="7"/>
        </w:numPr>
        <w:tabs>
          <w:tab w:val="left" w:pos="462"/>
        </w:tabs>
        <w:ind w:right="110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29.12.2012 г. N 273-ФЗ «Об образовании в Российской Федерации», Уставом М</w:t>
      </w:r>
      <w:r w:rsidR="0034125F">
        <w:rPr>
          <w:sz w:val="24"/>
        </w:rPr>
        <w:t>К</w:t>
      </w:r>
      <w:r>
        <w:rPr>
          <w:sz w:val="24"/>
        </w:rPr>
        <w:t>ДОУ.</w:t>
      </w:r>
    </w:p>
    <w:p w14:paraId="643C798A" w14:textId="77777777" w:rsidR="00EC6BA5" w:rsidRDefault="00000000">
      <w:pPr>
        <w:pStyle w:val="1"/>
        <w:numPr>
          <w:ilvl w:val="0"/>
          <w:numId w:val="7"/>
        </w:numPr>
        <w:tabs>
          <w:tab w:val="left" w:pos="342"/>
        </w:tabs>
        <w:spacing w:before="3"/>
        <w:jc w:val="both"/>
      </w:pPr>
      <w:r>
        <w:t>Цели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14:paraId="7F0F8C54" w14:textId="518D6F26" w:rsidR="00EC6BA5" w:rsidRDefault="00000000">
      <w:pPr>
        <w:pStyle w:val="a5"/>
        <w:numPr>
          <w:ilvl w:val="1"/>
          <w:numId w:val="7"/>
        </w:numPr>
        <w:tabs>
          <w:tab w:val="left" w:pos="462"/>
        </w:tabs>
        <w:ind w:right="108" w:firstLine="0"/>
        <w:jc w:val="both"/>
        <w:rPr>
          <w:sz w:val="24"/>
        </w:rPr>
      </w:pPr>
      <w:r>
        <w:rPr>
          <w:sz w:val="24"/>
        </w:rPr>
        <w:t>Целью настоящего Порядка является обеспечение реализации права воспитанников в М</w:t>
      </w:r>
      <w:r w:rsidR="0034125F">
        <w:rPr>
          <w:sz w:val="24"/>
        </w:rPr>
        <w:t>К</w:t>
      </w:r>
      <w:r>
        <w:rPr>
          <w:sz w:val="24"/>
        </w:rPr>
        <w:t>ДОУ на обучение по индивидуальному учебному плану.</w:t>
      </w:r>
    </w:p>
    <w:p w14:paraId="1287739F" w14:textId="77777777" w:rsidR="00EC6BA5" w:rsidRDefault="00000000">
      <w:pPr>
        <w:pStyle w:val="a5"/>
        <w:numPr>
          <w:ilvl w:val="1"/>
          <w:numId w:val="7"/>
        </w:numPr>
        <w:tabs>
          <w:tab w:val="left" w:pos="462"/>
        </w:tabs>
        <w:ind w:right="106" w:firstLine="0"/>
        <w:jc w:val="both"/>
        <w:rPr>
          <w:sz w:val="24"/>
        </w:rPr>
      </w:pPr>
      <w:r>
        <w:rPr>
          <w:sz w:val="24"/>
        </w:rPr>
        <w:t>Индивидуальный учебный план - учебный план, обеспечивающий освоение образовательной программы на основе индивидуализации её содержания с учетом особенностей и образовательных потребностей конкретного воспитанника;</w:t>
      </w:r>
    </w:p>
    <w:p w14:paraId="716B4D09" w14:textId="77777777" w:rsidR="00EC6BA5" w:rsidRDefault="00000000">
      <w:pPr>
        <w:pStyle w:val="a5"/>
        <w:numPr>
          <w:ilvl w:val="1"/>
          <w:numId w:val="7"/>
        </w:numPr>
        <w:tabs>
          <w:tab w:val="left" w:pos="462"/>
        </w:tabs>
        <w:ind w:left="462" w:hanging="360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Порядка:</w:t>
      </w:r>
    </w:p>
    <w:p w14:paraId="3C774DE7" w14:textId="74C27636" w:rsidR="00EC6BA5" w:rsidRDefault="00000000">
      <w:pPr>
        <w:pStyle w:val="a5"/>
        <w:numPr>
          <w:ilvl w:val="0"/>
          <w:numId w:val="1"/>
        </w:numPr>
        <w:tabs>
          <w:tab w:val="left" w:pos="372"/>
        </w:tabs>
        <w:ind w:right="110" w:firstLine="0"/>
        <w:rPr>
          <w:sz w:val="24"/>
        </w:rPr>
      </w:pPr>
      <w:r>
        <w:rPr>
          <w:sz w:val="24"/>
        </w:rPr>
        <w:t>Определение основных организационных механизмов, реализуемых в М</w:t>
      </w:r>
      <w:r w:rsidR="00A953B7">
        <w:rPr>
          <w:sz w:val="24"/>
        </w:rPr>
        <w:t>К</w:t>
      </w:r>
      <w:r>
        <w:rPr>
          <w:sz w:val="24"/>
        </w:rPr>
        <w:t>ДОУ для обучения по индивидуальному учебному плану.</w:t>
      </w:r>
    </w:p>
    <w:p w14:paraId="47F465AB" w14:textId="77777777" w:rsidR="00EC6BA5" w:rsidRDefault="00000000">
      <w:pPr>
        <w:pStyle w:val="a5"/>
        <w:numPr>
          <w:ilvl w:val="0"/>
          <w:numId w:val="1"/>
        </w:numPr>
        <w:tabs>
          <w:tab w:val="left" w:pos="320"/>
        </w:tabs>
        <w:spacing w:before="4" w:line="237" w:lineRule="auto"/>
        <w:ind w:right="111" w:firstLine="0"/>
        <w:rPr>
          <w:sz w:val="24"/>
        </w:rPr>
      </w:pPr>
      <w:r>
        <w:rPr>
          <w:sz w:val="24"/>
        </w:rPr>
        <w:t>Обеспечение возможности обучения по индивидуальному учебному плану на уровне дошкольного образования в соответствии с установленными требованиями.</w:t>
      </w:r>
    </w:p>
    <w:p w14:paraId="05ED274B" w14:textId="77777777" w:rsidR="00EC6BA5" w:rsidRDefault="00000000">
      <w:pPr>
        <w:pStyle w:val="a5"/>
        <w:numPr>
          <w:ilvl w:val="0"/>
          <w:numId w:val="1"/>
        </w:numPr>
        <w:tabs>
          <w:tab w:val="left" w:pos="535"/>
        </w:tabs>
        <w:spacing w:before="2"/>
        <w:ind w:right="109" w:firstLine="0"/>
        <w:rPr>
          <w:sz w:val="24"/>
        </w:rPr>
      </w:pPr>
      <w:r>
        <w:rPr>
          <w:sz w:val="24"/>
        </w:rPr>
        <w:t>Обеспечение соответствия индивидуального учебного плана требованиям государственного образовательного стандарта.</w:t>
      </w:r>
    </w:p>
    <w:p w14:paraId="7609175F" w14:textId="77777777" w:rsidR="00EC6BA5" w:rsidRDefault="00000000">
      <w:pPr>
        <w:pStyle w:val="a5"/>
        <w:numPr>
          <w:ilvl w:val="0"/>
          <w:numId w:val="1"/>
        </w:numPr>
        <w:tabs>
          <w:tab w:val="left" w:pos="471"/>
        </w:tabs>
        <w:spacing w:before="3" w:line="237" w:lineRule="auto"/>
        <w:ind w:right="109" w:firstLine="0"/>
        <w:rPr>
          <w:sz w:val="24"/>
        </w:rPr>
      </w:pPr>
      <w:r>
        <w:rPr>
          <w:sz w:val="24"/>
        </w:rPr>
        <w:t>Определение ответственности педагогических работников при обучении по индивидуальному учебному плану.</w:t>
      </w:r>
    </w:p>
    <w:p w14:paraId="55D2A161" w14:textId="39EDF56C" w:rsidR="00EC6BA5" w:rsidRDefault="00000000">
      <w:pPr>
        <w:pStyle w:val="1"/>
        <w:numPr>
          <w:ilvl w:val="0"/>
          <w:numId w:val="7"/>
        </w:numPr>
        <w:tabs>
          <w:tab w:val="left" w:pos="454"/>
        </w:tabs>
        <w:spacing w:line="240" w:lineRule="auto"/>
        <w:ind w:left="102" w:right="109" w:firstLine="0"/>
        <w:jc w:val="both"/>
      </w:pPr>
      <w:r>
        <w:t>Организационные механизмы, реализуемые в М</w:t>
      </w:r>
      <w:r w:rsidR="0034125F">
        <w:t>К</w:t>
      </w:r>
      <w:r>
        <w:t>ДОУ в целях обучения по индивидуальному учебному плану</w:t>
      </w:r>
    </w:p>
    <w:p w14:paraId="0C85E879" w14:textId="78ED0A4C" w:rsidR="00EC6BA5" w:rsidRDefault="00000000">
      <w:pPr>
        <w:pStyle w:val="a5"/>
        <w:numPr>
          <w:ilvl w:val="1"/>
          <w:numId w:val="7"/>
        </w:numPr>
        <w:tabs>
          <w:tab w:val="left" w:pos="644"/>
        </w:tabs>
        <w:ind w:right="104" w:firstLine="0"/>
        <w:jc w:val="both"/>
        <w:rPr>
          <w:sz w:val="24"/>
        </w:rPr>
      </w:pPr>
      <w:r>
        <w:rPr>
          <w:sz w:val="24"/>
        </w:rPr>
        <w:t>К основным организационным механизмам, реализуемым в М</w:t>
      </w:r>
      <w:r w:rsidR="0034125F">
        <w:rPr>
          <w:sz w:val="24"/>
        </w:rPr>
        <w:t>К</w:t>
      </w:r>
      <w:r>
        <w:rPr>
          <w:sz w:val="24"/>
        </w:rPr>
        <w:t xml:space="preserve">ДОУ, с целью соблюдения права воспитанников на обучение по индивидуальным учебным планам </w:t>
      </w:r>
      <w:r>
        <w:rPr>
          <w:spacing w:val="-2"/>
          <w:sz w:val="24"/>
        </w:rPr>
        <w:t>относятся:</w:t>
      </w:r>
    </w:p>
    <w:p w14:paraId="08342275" w14:textId="77777777" w:rsidR="00EC6BA5" w:rsidRDefault="00000000">
      <w:pPr>
        <w:pStyle w:val="a5"/>
        <w:numPr>
          <w:ilvl w:val="0"/>
          <w:numId w:val="2"/>
        </w:numPr>
        <w:tabs>
          <w:tab w:val="left" w:pos="420"/>
        </w:tabs>
        <w:ind w:right="109" w:firstLine="0"/>
        <w:rPr>
          <w:sz w:val="24"/>
        </w:rPr>
      </w:pPr>
      <w:r>
        <w:rPr>
          <w:sz w:val="24"/>
        </w:rPr>
        <w:t>информирование родителей (законных представителей) воспитанников о праве воспитанников на обучение по индивидуальному учебному плану;</w:t>
      </w:r>
    </w:p>
    <w:p w14:paraId="531A9455" w14:textId="77777777" w:rsidR="00EC6BA5" w:rsidRDefault="00000000">
      <w:pPr>
        <w:pStyle w:val="a5"/>
        <w:numPr>
          <w:ilvl w:val="0"/>
          <w:numId w:val="2"/>
        </w:numPr>
        <w:tabs>
          <w:tab w:val="left" w:pos="298"/>
        </w:tabs>
        <w:spacing w:before="2" w:line="237" w:lineRule="auto"/>
        <w:ind w:right="110" w:firstLine="0"/>
        <w:rPr>
          <w:sz w:val="24"/>
        </w:rPr>
      </w:pPr>
      <w:r>
        <w:rPr>
          <w:sz w:val="24"/>
        </w:rPr>
        <w:t>выявление особенностей и образовательных потребностей воспитанника, необходимых для разработки индивидуального учебного плана;</w:t>
      </w:r>
    </w:p>
    <w:p w14:paraId="3DB952B3" w14:textId="77777777" w:rsidR="00EC6BA5" w:rsidRDefault="00000000">
      <w:pPr>
        <w:pStyle w:val="a5"/>
        <w:numPr>
          <w:ilvl w:val="0"/>
          <w:numId w:val="2"/>
        </w:numPr>
        <w:tabs>
          <w:tab w:val="left" w:pos="332"/>
        </w:tabs>
        <w:spacing w:before="2"/>
        <w:ind w:right="113" w:firstLine="0"/>
        <w:rPr>
          <w:sz w:val="24"/>
        </w:rPr>
      </w:pPr>
      <w:r>
        <w:rPr>
          <w:sz w:val="24"/>
        </w:rPr>
        <w:t>разработка Образовательной программы ДО, включающих в качестве механизма их реализации индивидуальные учебные планы;</w:t>
      </w:r>
    </w:p>
    <w:p w14:paraId="09A6845B" w14:textId="77777777" w:rsidR="00EC6BA5" w:rsidRDefault="00000000">
      <w:pPr>
        <w:pStyle w:val="a5"/>
        <w:numPr>
          <w:ilvl w:val="0"/>
          <w:numId w:val="2"/>
        </w:numPr>
        <w:tabs>
          <w:tab w:val="left" w:pos="507"/>
        </w:tabs>
        <w:spacing w:before="3" w:line="237" w:lineRule="auto"/>
        <w:ind w:right="108" w:firstLine="0"/>
        <w:rPr>
          <w:sz w:val="24"/>
        </w:rPr>
      </w:pPr>
      <w:r>
        <w:rPr>
          <w:sz w:val="24"/>
        </w:rPr>
        <w:t>разработка индивидуальных образовательных программ в соответствии с индивидуальными учебными планами;</w:t>
      </w:r>
    </w:p>
    <w:p w14:paraId="54305D0A" w14:textId="77777777" w:rsidR="00EC6BA5" w:rsidRDefault="00000000">
      <w:pPr>
        <w:pStyle w:val="a5"/>
        <w:numPr>
          <w:ilvl w:val="0"/>
          <w:numId w:val="2"/>
        </w:numPr>
        <w:tabs>
          <w:tab w:val="left" w:pos="305"/>
        </w:tabs>
        <w:spacing w:before="2"/>
        <w:ind w:right="113" w:firstLine="0"/>
        <w:rPr>
          <w:sz w:val="24"/>
        </w:rPr>
      </w:pPr>
      <w:r>
        <w:rPr>
          <w:sz w:val="24"/>
        </w:rPr>
        <w:t>организация обучения по индивидуальному учебному плану в строгом соответствии с требованиями государственного образовательного стандарта;</w:t>
      </w:r>
    </w:p>
    <w:p w14:paraId="5E6E3B7F" w14:textId="77777777" w:rsidR="00EC6BA5" w:rsidRDefault="00000000">
      <w:pPr>
        <w:pStyle w:val="a5"/>
        <w:numPr>
          <w:ilvl w:val="0"/>
          <w:numId w:val="2"/>
        </w:numPr>
        <w:tabs>
          <w:tab w:val="left" w:pos="339"/>
        </w:tabs>
        <w:spacing w:before="4" w:line="237" w:lineRule="auto"/>
        <w:ind w:right="112" w:firstLine="0"/>
        <w:rPr>
          <w:sz w:val="24"/>
        </w:rPr>
      </w:pPr>
      <w:r>
        <w:rPr>
          <w:sz w:val="24"/>
        </w:rPr>
        <w:t>работа внутри педагогического коллектива по технологии разработки и реализации индивидуальных учебных планов.</w:t>
      </w:r>
    </w:p>
    <w:p w14:paraId="45ED626F" w14:textId="77777777" w:rsidR="00EC6BA5" w:rsidRDefault="00000000">
      <w:pPr>
        <w:pStyle w:val="1"/>
        <w:numPr>
          <w:ilvl w:val="0"/>
          <w:numId w:val="7"/>
        </w:numPr>
        <w:tabs>
          <w:tab w:val="left" w:pos="473"/>
        </w:tabs>
        <w:spacing w:line="240" w:lineRule="auto"/>
        <w:ind w:left="102" w:right="112" w:firstLine="0"/>
        <w:jc w:val="both"/>
      </w:pPr>
      <w:r>
        <w:t>Последовательность действий участников образовательных отношений при составлении индивидуального учебного плана</w:t>
      </w:r>
    </w:p>
    <w:p w14:paraId="3EE61A5C" w14:textId="77777777" w:rsidR="00EC6BA5" w:rsidRDefault="00000000">
      <w:pPr>
        <w:pStyle w:val="a5"/>
        <w:numPr>
          <w:ilvl w:val="1"/>
          <w:numId w:val="7"/>
        </w:numPr>
        <w:tabs>
          <w:tab w:val="left" w:pos="555"/>
        </w:tabs>
        <w:ind w:right="107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информируются педагогическим работником о возможности обучения воспитанника по индивидуальному учебному плану в соответствии с установленными требованиями, в том числе с требованиями, установленными настоящим Порядком.</w:t>
      </w:r>
    </w:p>
    <w:p w14:paraId="1C8E13B1" w14:textId="77777777" w:rsidR="00EC6BA5" w:rsidRDefault="00000000">
      <w:pPr>
        <w:pStyle w:val="a5"/>
        <w:numPr>
          <w:ilvl w:val="1"/>
          <w:numId w:val="7"/>
        </w:numPr>
        <w:tabs>
          <w:tab w:val="left" w:pos="615"/>
        </w:tabs>
        <w:ind w:right="114" w:firstLine="0"/>
        <w:jc w:val="both"/>
        <w:rPr>
          <w:sz w:val="24"/>
        </w:rPr>
      </w:pPr>
      <w:r>
        <w:rPr>
          <w:sz w:val="24"/>
        </w:rPr>
        <w:t>При желании родителей (законных представителей) воспитанника осуществлять обучение по индивидуальному учебному плану.</w:t>
      </w:r>
    </w:p>
    <w:p w14:paraId="11961FBB" w14:textId="77777777" w:rsidR="00EC6BA5" w:rsidRDefault="00000000">
      <w:pPr>
        <w:pStyle w:val="a5"/>
        <w:numPr>
          <w:ilvl w:val="1"/>
          <w:numId w:val="7"/>
        </w:numPr>
        <w:tabs>
          <w:tab w:val="left" w:pos="458"/>
        </w:tabs>
        <w:ind w:right="111" w:firstLine="0"/>
        <w:jc w:val="both"/>
        <w:rPr>
          <w:sz w:val="24"/>
        </w:rPr>
      </w:pPr>
      <w:r>
        <w:rPr>
          <w:sz w:val="24"/>
        </w:rPr>
        <w:t>При составлении индивидуального учебного плана педагогический работник предлагает родителям (законным представителям) воспитанника ознакомиться:</w:t>
      </w:r>
    </w:p>
    <w:p w14:paraId="474C05C6" w14:textId="77777777" w:rsidR="00EC6BA5" w:rsidRDefault="00000000">
      <w:pPr>
        <w:pStyle w:val="a5"/>
        <w:numPr>
          <w:ilvl w:val="0"/>
          <w:numId w:val="3"/>
        </w:numPr>
        <w:tabs>
          <w:tab w:val="left" w:pos="272"/>
        </w:tabs>
        <w:ind w:left="272" w:hanging="17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4A8669A6" w14:textId="77777777" w:rsidR="00EC6BA5" w:rsidRDefault="00000000">
      <w:pPr>
        <w:pStyle w:val="a5"/>
        <w:numPr>
          <w:ilvl w:val="0"/>
          <w:numId w:val="3"/>
        </w:numPr>
        <w:tabs>
          <w:tab w:val="left" w:pos="272"/>
        </w:tabs>
        <w:ind w:left="272" w:hanging="17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МДОУ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планом;</w:t>
      </w:r>
    </w:p>
    <w:p w14:paraId="218FF4A6" w14:textId="77777777" w:rsidR="00EC6BA5" w:rsidRDefault="00EC6BA5">
      <w:pPr>
        <w:jc w:val="both"/>
        <w:rPr>
          <w:sz w:val="24"/>
        </w:rPr>
        <w:sectPr w:rsidR="00EC6BA5" w:rsidSect="00695C16">
          <w:pgSz w:w="11910" w:h="16840"/>
          <w:pgMar w:top="1040" w:right="740" w:bottom="280" w:left="1600" w:header="720" w:footer="720" w:gutter="0"/>
          <w:cols w:space="720"/>
        </w:sectPr>
      </w:pPr>
    </w:p>
    <w:p w14:paraId="2AA95B00" w14:textId="77777777" w:rsidR="00EC6BA5" w:rsidRDefault="00000000">
      <w:pPr>
        <w:pStyle w:val="a5"/>
        <w:numPr>
          <w:ilvl w:val="0"/>
          <w:numId w:val="3"/>
        </w:numPr>
        <w:tabs>
          <w:tab w:val="left" w:pos="305"/>
        </w:tabs>
        <w:spacing w:before="88"/>
        <w:ind w:right="112" w:firstLine="0"/>
        <w:rPr>
          <w:sz w:val="24"/>
        </w:rPr>
      </w:pPr>
      <w:r>
        <w:rPr>
          <w:sz w:val="24"/>
        </w:rPr>
        <w:lastRenderedPageBreak/>
        <w:t>с порядком работы по составлению индивидуального учебного плана в дальнейшем и условиями его реализации.</w:t>
      </w:r>
    </w:p>
    <w:p w14:paraId="3E14C88C" w14:textId="77777777" w:rsidR="00EC6BA5" w:rsidRDefault="00000000">
      <w:pPr>
        <w:pStyle w:val="a5"/>
        <w:numPr>
          <w:ilvl w:val="1"/>
          <w:numId w:val="7"/>
        </w:numPr>
        <w:tabs>
          <w:tab w:val="left" w:pos="682"/>
        </w:tabs>
        <w:ind w:right="108" w:firstLine="0"/>
        <w:jc w:val="both"/>
        <w:rPr>
          <w:sz w:val="24"/>
        </w:rPr>
      </w:pPr>
      <w:r>
        <w:rPr>
          <w:sz w:val="24"/>
        </w:rPr>
        <w:t>На основании полученной информации родители (законные представители) воспитанника приступают к выбору занятий, форм работы с ребёнком, соответствующих содержанию Образовательной программой ДО, для включения в индивидуальный учебный план.</w:t>
      </w:r>
    </w:p>
    <w:p w14:paraId="3E5E6984" w14:textId="77777777" w:rsidR="00EC6BA5" w:rsidRDefault="00000000">
      <w:pPr>
        <w:pStyle w:val="a5"/>
        <w:numPr>
          <w:ilvl w:val="1"/>
          <w:numId w:val="7"/>
        </w:numPr>
        <w:tabs>
          <w:tab w:val="left" w:pos="581"/>
        </w:tabs>
        <w:ind w:right="105" w:firstLine="0"/>
        <w:jc w:val="both"/>
        <w:rPr>
          <w:sz w:val="24"/>
        </w:rPr>
      </w:pPr>
      <w:r>
        <w:rPr>
          <w:sz w:val="24"/>
        </w:rPr>
        <w:t>Подготовленный предварительный индивидуальный учебный план педагогический работник</w:t>
      </w:r>
      <w:r>
        <w:rPr>
          <w:spacing w:val="29"/>
          <w:sz w:val="24"/>
        </w:rPr>
        <w:t xml:space="preserve"> </w:t>
      </w:r>
      <w:r>
        <w:rPr>
          <w:sz w:val="24"/>
        </w:rPr>
        <w:t>ещё</w:t>
      </w:r>
      <w:r>
        <w:rPr>
          <w:spacing w:val="31"/>
          <w:sz w:val="24"/>
        </w:rPr>
        <w:t xml:space="preserve"> </w:t>
      </w:r>
      <w:r>
        <w:rPr>
          <w:sz w:val="24"/>
        </w:rPr>
        <w:t>раз</w:t>
      </w:r>
      <w:r>
        <w:rPr>
          <w:spacing w:val="33"/>
          <w:sz w:val="24"/>
        </w:rPr>
        <w:t xml:space="preserve"> </w:t>
      </w:r>
      <w:r>
        <w:rPr>
          <w:sz w:val="24"/>
        </w:rPr>
        <w:t>обсуждает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воспитанника.</w:t>
      </w:r>
    </w:p>
    <w:p w14:paraId="4702D1CE" w14:textId="51714B08" w:rsidR="00EC6BA5" w:rsidRDefault="00000000">
      <w:pPr>
        <w:pStyle w:val="a5"/>
        <w:numPr>
          <w:ilvl w:val="1"/>
          <w:numId w:val="7"/>
        </w:numPr>
        <w:tabs>
          <w:tab w:val="left" w:pos="593"/>
        </w:tabs>
        <w:ind w:right="111" w:firstLine="0"/>
        <w:jc w:val="both"/>
        <w:rPr>
          <w:sz w:val="24"/>
        </w:rPr>
      </w:pPr>
      <w:r>
        <w:rPr>
          <w:sz w:val="24"/>
        </w:rPr>
        <w:t>На любом из этапов подготовки индивидуального учебного плана с родителями (законными представителями) воспитанника, с одной стороны, проводятся все необходимые консультации с соответствующими специалистами М</w:t>
      </w:r>
      <w:r w:rsidR="00A953B7">
        <w:rPr>
          <w:sz w:val="24"/>
        </w:rPr>
        <w:t>К</w:t>
      </w:r>
      <w:r>
        <w:rPr>
          <w:sz w:val="24"/>
        </w:rPr>
        <w:t xml:space="preserve">ДОУ, с другой </w:t>
      </w:r>
      <w:r>
        <w:rPr>
          <w:spacing w:val="-2"/>
          <w:sz w:val="24"/>
        </w:rPr>
        <w:t>стороны.</w:t>
      </w:r>
    </w:p>
    <w:p w14:paraId="5237B868" w14:textId="77777777" w:rsidR="00EC6BA5" w:rsidRDefault="00000000">
      <w:pPr>
        <w:pStyle w:val="a5"/>
        <w:numPr>
          <w:ilvl w:val="1"/>
          <w:numId w:val="7"/>
        </w:numPr>
        <w:tabs>
          <w:tab w:val="left" w:pos="744"/>
        </w:tabs>
        <w:ind w:right="111" w:firstLine="0"/>
        <w:jc w:val="both"/>
        <w:rPr>
          <w:sz w:val="24"/>
        </w:rPr>
      </w:pPr>
      <w:r>
        <w:rPr>
          <w:sz w:val="24"/>
        </w:rPr>
        <w:t>После согласования окончательный вариант учебного плана передаётся ответственному лицу за координацию работы по составлению и реализации индивидуальных учебных планов.</w:t>
      </w:r>
    </w:p>
    <w:p w14:paraId="3EAA4F30" w14:textId="13DCA7D7" w:rsidR="00EC6BA5" w:rsidRDefault="00000000">
      <w:pPr>
        <w:pStyle w:val="a5"/>
        <w:numPr>
          <w:ilvl w:val="1"/>
          <w:numId w:val="7"/>
        </w:numPr>
        <w:tabs>
          <w:tab w:val="left" w:pos="588"/>
        </w:tabs>
        <w:ind w:right="111" w:firstLine="0"/>
        <w:jc w:val="both"/>
        <w:rPr>
          <w:sz w:val="24"/>
        </w:rPr>
      </w:pPr>
      <w:r>
        <w:rPr>
          <w:sz w:val="24"/>
        </w:rPr>
        <w:t>Индивидуальный учебный план согласовывается ответственным лицом М</w:t>
      </w:r>
      <w:r w:rsidR="00A953B7">
        <w:rPr>
          <w:sz w:val="24"/>
        </w:rPr>
        <w:t>К</w:t>
      </w:r>
      <w:r>
        <w:rPr>
          <w:sz w:val="24"/>
        </w:rPr>
        <w:t>ДОУ за координацию работы по составлению и реализации индивидуальных учебных планов и утверждается руководителем М</w:t>
      </w:r>
      <w:r w:rsidR="00A953B7">
        <w:rPr>
          <w:sz w:val="24"/>
        </w:rPr>
        <w:t>К</w:t>
      </w:r>
      <w:r>
        <w:rPr>
          <w:sz w:val="24"/>
        </w:rPr>
        <w:t>ДОУ.</w:t>
      </w:r>
    </w:p>
    <w:p w14:paraId="26ACC360" w14:textId="77777777" w:rsidR="00EC6BA5" w:rsidRDefault="00000000">
      <w:pPr>
        <w:pStyle w:val="a5"/>
        <w:numPr>
          <w:ilvl w:val="1"/>
          <w:numId w:val="7"/>
        </w:numPr>
        <w:tabs>
          <w:tab w:val="left" w:pos="600"/>
        </w:tabs>
        <w:spacing w:before="1"/>
        <w:ind w:right="102" w:firstLine="0"/>
        <w:jc w:val="both"/>
        <w:rPr>
          <w:sz w:val="24"/>
        </w:rPr>
      </w:pPr>
      <w:r>
        <w:rPr>
          <w:sz w:val="24"/>
        </w:rPr>
        <w:t>Конкретные сроки составления и утверждения индивидуальных учебных планов устанавливаются распорядительным актом руководителя.</w:t>
      </w:r>
    </w:p>
    <w:p w14:paraId="4CCFF2AC" w14:textId="611C1AAF" w:rsidR="00EC6BA5" w:rsidRDefault="00000000">
      <w:pPr>
        <w:pStyle w:val="a5"/>
        <w:numPr>
          <w:ilvl w:val="1"/>
          <w:numId w:val="7"/>
        </w:numPr>
        <w:tabs>
          <w:tab w:val="left" w:pos="716"/>
        </w:tabs>
        <w:ind w:right="107" w:firstLine="0"/>
        <w:jc w:val="both"/>
        <w:rPr>
          <w:sz w:val="24"/>
        </w:rPr>
      </w:pPr>
      <w:r>
        <w:rPr>
          <w:sz w:val="24"/>
        </w:rPr>
        <w:t>Выбор занятий, форм работы для включения в индивидуальный учебный план осуществляется с использованием форм поддержки составления и реализации индивидуального учебного плана, определяемых М</w:t>
      </w:r>
      <w:r w:rsidR="00A953B7">
        <w:rPr>
          <w:sz w:val="24"/>
        </w:rPr>
        <w:t>К</w:t>
      </w:r>
      <w:r>
        <w:rPr>
          <w:sz w:val="24"/>
        </w:rPr>
        <w:t xml:space="preserve">ДОУ, с учётом личностных особенностей воспитанника, а </w:t>
      </w:r>
      <w:r w:rsidR="00A953B7">
        <w:rPr>
          <w:sz w:val="24"/>
        </w:rPr>
        <w:t>также</w:t>
      </w:r>
      <w:r>
        <w:rPr>
          <w:sz w:val="24"/>
        </w:rPr>
        <w:t xml:space="preserve"> с учётом особенностей конкретного индивидуального учебного плана.</w:t>
      </w:r>
    </w:p>
    <w:p w14:paraId="609D7E2F" w14:textId="77777777" w:rsidR="00EC6BA5" w:rsidRDefault="00000000">
      <w:pPr>
        <w:pStyle w:val="1"/>
        <w:numPr>
          <w:ilvl w:val="0"/>
          <w:numId w:val="7"/>
        </w:numPr>
        <w:tabs>
          <w:tab w:val="left" w:pos="342"/>
        </w:tabs>
        <w:jc w:val="both"/>
      </w:pPr>
      <w:r>
        <w:t>Индивидуальный</w:t>
      </w:r>
      <w:r>
        <w:rPr>
          <w:spacing w:val="-8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14:paraId="14FEB8C7" w14:textId="77777777" w:rsidR="00EC6BA5" w:rsidRDefault="00000000">
      <w:pPr>
        <w:pStyle w:val="a5"/>
        <w:numPr>
          <w:ilvl w:val="1"/>
          <w:numId w:val="7"/>
        </w:numPr>
        <w:tabs>
          <w:tab w:val="left" w:pos="687"/>
        </w:tabs>
        <w:ind w:right="105" w:firstLine="0"/>
        <w:jc w:val="both"/>
        <w:rPr>
          <w:sz w:val="24"/>
        </w:rPr>
      </w:pPr>
      <w:r>
        <w:rPr>
          <w:sz w:val="24"/>
        </w:rPr>
        <w:t>Индивидуальный учебный план является одним из основных механизмов, обеспечивающих освоение Образовательной программы ДО на основе индивидуализации её содержания с учетом особенностей и образовательных потребностей конкретного воспитанника, прежде всего, одарённых детей и детей с ограниченными возможностями здоровья, в соответствии с требованиями федерального государственного образовательного стандарта дошкольного образования.</w:t>
      </w:r>
    </w:p>
    <w:p w14:paraId="0B036CC2" w14:textId="77777777" w:rsidR="00EC6BA5" w:rsidRDefault="00000000">
      <w:pPr>
        <w:pStyle w:val="a5"/>
        <w:numPr>
          <w:ilvl w:val="1"/>
          <w:numId w:val="7"/>
        </w:numPr>
        <w:tabs>
          <w:tab w:val="left" w:pos="528"/>
        </w:tabs>
        <w:ind w:right="107" w:firstLine="0"/>
        <w:jc w:val="both"/>
        <w:rPr>
          <w:sz w:val="24"/>
        </w:rPr>
      </w:pPr>
      <w:r>
        <w:rPr>
          <w:sz w:val="24"/>
        </w:rPr>
        <w:t>Индивидуальные учебные планы разрабатываются 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 дошкольного возраста с учётом его возрастных и индивидуальных особенностей и должны быть направлены на решение задач федерального государственного 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стандарта дошкольного образования.</w:t>
      </w:r>
    </w:p>
    <w:p w14:paraId="1D700660" w14:textId="77777777" w:rsidR="00EC6BA5" w:rsidRDefault="00000000">
      <w:pPr>
        <w:pStyle w:val="a5"/>
        <w:numPr>
          <w:ilvl w:val="1"/>
          <w:numId w:val="7"/>
        </w:numPr>
        <w:tabs>
          <w:tab w:val="left" w:pos="560"/>
        </w:tabs>
        <w:ind w:right="113" w:firstLine="0"/>
        <w:jc w:val="both"/>
        <w:rPr>
          <w:sz w:val="24"/>
        </w:rPr>
      </w:pPr>
      <w:r>
        <w:rPr>
          <w:sz w:val="24"/>
        </w:rPr>
        <w:t>Индивидуальные учебные планы разрабатываются с участием родителей (законных представителей) воспитанника.</w:t>
      </w:r>
    </w:p>
    <w:p w14:paraId="6DB157AE" w14:textId="0E389D2B" w:rsidR="00EC6BA5" w:rsidRDefault="00000000">
      <w:pPr>
        <w:pStyle w:val="a5"/>
        <w:numPr>
          <w:ilvl w:val="1"/>
          <w:numId w:val="7"/>
        </w:numPr>
        <w:tabs>
          <w:tab w:val="left" w:pos="780"/>
        </w:tabs>
        <w:ind w:right="106" w:firstLine="0"/>
        <w:jc w:val="both"/>
        <w:rPr>
          <w:sz w:val="24"/>
        </w:rPr>
      </w:pPr>
      <w:r>
        <w:rPr>
          <w:sz w:val="24"/>
        </w:rPr>
        <w:t>Формы организации образовательного процесса в рамках реализации Образовательной программы ДО определяет М</w:t>
      </w:r>
      <w:r w:rsidR="00A953B7">
        <w:rPr>
          <w:sz w:val="24"/>
        </w:rPr>
        <w:t>К</w:t>
      </w:r>
      <w:r>
        <w:rPr>
          <w:sz w:val="24"/>
        </w:rPr>
        <w:t>ДОУ.</w:t>
      </w:r>
    </w:p>
    <w:p w14:paraId="477DA100" w14:textId="77777777" w:rsidR="00EC6BA5" w:rsidRDefault="00000000">
      <w:pPr>
        <w:pStyle w:val="a5"/>
        <w:numPr>
          <w:ilvl w:val="1"/>
          <w:numId w:val="7"/>
        </w:numPr>
        <w:tabs>
          <w:tab w:val="left" w:pos="538"/>
        </w:tabs>
        <w:ind w:right="116" w:firstLine="0"/>
        <w:jc w:val="both"/>
        <w:rPr>
          <w:sz w:val="24"/>
        </w:rPr>
      </w:pPr>
      <w:r>
        <w:rPr>
          <w:sz w:val="24"/>
        </w:rPr>
        <w:t>В целях обеспечения индивидуальных потребностей воспитанников индивидуальный учебный план предусматривает время:</w:t>
      </w:r>
    </w:p>
    <w:p w14:paraId="39966154" w14:textId="77777777" w:rsidR="00EC6BA5" w:rsidRDefault="00000000">
      <w:pPr>
        <w:pStyle w:val="a5"/>
        <w:numPr>
          <w:ilvl w:val="0"/>
          <w:numId w:val="4"/>
        </w:numPr>
        <w:tabs>
          <w:tab w:val="left" w:pos="368"/>
        </w:tabs>
        <w:ind w:right="108" w:firstLine="0"/>
        <w:rPr>
          <w:sz w:val="24"/>
        </w:rPr>
      </w:pPr>
      <w:r>
        <w:rPr>
          <w:sz w:val="24"/>
        </w:rPr>
        <w:t>на увеличение учебных часов, отводимых на непосредственную образовательную деятельность,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</w:p>
    <w:p w14:paraId="5920B5AC" w14:textId="77777777" w:rsidR="00EC6BA5" w:rsidRDefault="00000000">
      <w:pPr>
        <w:pStyle w:val="a5"/>
        <w:numPr>
          <w:ilvl w:val="0"/>
          <w:numId w:val="4"/>
        </w:numPr>
        <w:tabs>
          <w:tab w:val="left" w:pos="272"/>
        </w:tabs>
        <w:spacing w:line="293" w:lineRule="exact"/>
        <w:ind w:left="272" w:hanging="17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воспитанников.</w:t>
      </w:r>
    </w:p>
    <w:p w14:paraId="56E65F60" w14:textId="77777777" w:rsidR="00EC6BA5" w:rsidRDefault="00000000">
      <w:pPr>
        <w:pStyle w:val="a5"/>
        <w:numPr>
          <w:ilvl w:val="1"/>
          <w:numId w:val="7"/>
        </w:numPr>
        <w:tabs>
          <w:tab w:val="left" w:pos="651"/>
        </w:tabs>
        <w:ind w:right="113" w:firstLine="0"/>
        <w:jc w:val="both"/>
        <w:rPr>
          <w:sz w:val="24"/>
        </w:rPr>
      </w:pPr>
      <w:r>
        <w:rPr>
          <w:sz w:val="24"/>
        </w:rPr>
        <w:t>При разработке индивидуального учебного плана участники образовательных отношений руководствуются требованиями федерального государственного образовательного стандарта дошкольного образования, основываясь на совокупности образовательных областей, которые обеспечивает разностороннее развитие детей:</w:t>
      </w:r>
    </w:p>
    <w:p w14:paraId="5EE5C22F" w14:textId="77777777" w:rsidR="00EC6BA5" w:rsidRDefault="00000000">
      <w:pPr>
        <w:pStyle w:val="a5"/>
        <w:numPr>
          <w:ilvl w:val="0"/>
          <w:numId w:val="6"/>
        </w:numPr>
        <w:tabs>
          <w:tab w:val="left" w:pos="307"/>
        </w:tabs>
        <w:ind w:left="307" w:hanging="205"/>
        <w:rPr>
          <w:sz w:val="24"/>
        </w:rPr>
      </w:pPr>
      <w:r>
        <w:rPr>
          <w:sz w:val="24"/>
        </w:rPr>
        <w:t>коммуникативно-личностное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2F577CE3" w14:textId="77777777" w:rsidR="00EC6BA5" w:rsidRDefault="00EC6BA5">
      <w:pPr>
        <w:jc w:val="both"/>
        <w:rPr>
          <w:sz w:val="24"/>
        </w:rPr>
        <w:sectPr w:rsidR="00EC6BA5" w:rsidSect="00695C16">
          <w:pgSz w:w="11910" w:h="16840"/>
          <w:pgMar w:top="1020" w:right="740" w:bottom="280" w:left="1600" w:header="720" w:footer="720" w:gutter="0"/>
          <w:cols w:space="720"/>
        </w:sectPr>
      </w:pPr>
    </w:p>
    <w:p w14:paraId="4A5ED4F3" w14:textId="77777777" w:rsidR="00EC6BA5" w:rsidRDefault="00000000">
      <w:pPr>
        <w:pStyle w:val="a5"/>
        <w:numPr>
          <w:ilvl w:val="0"/>
          <w:numId w:val="6"/>
        </w:numPr>
        <w:tabs>
          <w:tab w:val="left" w:pos="307"/>
        </w:tabs>
        <w:spacing w:before="66"/>
        <w:ind w:left="307" w:hanging="205"/>
        <w:jc w:val="left"/>
        <w:rPr>
          <w:sz w:val="24"/>
        </w:rPr>
      </w:pPr>
      <w:r>
        <w:rPr>
          <w:sz w:val="24"/>
        </w:rPr>
        <w:lastRenderedPageBreak/>
        <w:t>познавательно-речевое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331C48DE" w14:textId="77777777" w:rsidR="00EC6BA5" w:rsidRDefault="00000000">
      <w:pPr>
        <w:pStyle w:val="a5"/>
        <w:numPr>
          <w:ilvl w:val="0"/>
          <w:numId w:val="6"/>
        </w:numPr>
        <w:tabs>
          <w:tab w:val="left" w:pos="364"/>
        </w:tabs>
        <w:ind w:left="364" w:hanging="205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14:paraId="5F243747" w14:textId="77777777" w:rsidR="00EC6BA5" w:rsidRDefault="00000000">
      <w:pPr>
        <w:pStyle w:val="a5"/>
        <w:numPr>
          <w:ilvl w:val="0"/>
          <w:numId w:val="6"/>
        </w:numPr>
        <w:tabs>
          <w:tab w:val="left" w:pos="307"/>
        </w:tabs>
        <w:ind w:left="307" w:hanging="20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развитие.</w:t>
      </w:r>
    </w:p>
    <w:p w14:paraId="0B697557" w14:textId="77777777" w:rsidR="00EC6BA5" w:rsidRDefault="00000000">
      <w:pPr>
        <w:pStyle w:val="a5"/>
        <w:numPr>
          <w:ilvl w:val="1"/>
          <w:numId w:val="7"/>
        </w:numPr>
        <w:tabs>
          <w:tab w:val="left" w:pos="627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Условия реализации индивидуального учебного плана должны соответствовать условиям реализации Образовательной программы ДО, установленным федеральным государственным образовательного стандарта дошкольного образования.</w:t>
      </w:r>
    </w:p>
    <w:p w14:paraId="67C73636" w14:textId="77777777" w:rsidR="00EC6BA5" w:rsidRDefault="00000000">
      <w:pPr>
        <w:pStyle w:val="1"/>
        <w:numPr>
          <w:ilvl w:val="0"/>
          <w:numId w:val="7"/>
        </w:numPr>
        <w:tabs>
          <w:tab w:val="left" w:pos="342"/>
        </w:tabs>
        <w:spacing w:before="4"/>
        <w:jc w:val="both"/>
      </w:pPr>
      <w:r>
        <w:rPr>
          <w:spacing w:val="-2"/>
        </w:rPr>
        <w:t>Ответственность</w:t>
      </w:r>
    </w:p>
    <w:p w14:paraId="6077AAE1" w14:textId="77777777" w:rsidR="00EC6BA5" w:rsidRDefault="00000000">
      <w:pPr>
        <w:pStyle w:val="a5"/>
        <w:numPr>
          <w:ilvl w:val="1"/>
          <w:numId w:val="7"/>
        </w:numPr>
        <w:tabs>
          <w:tab w:val="left" w:pos="658"/>
        </w:tabs>
        <w:ind w:right="112" w:firstLine="60"/>
        <w:jc w:val="both"/>
        <w:rPr>
          <w:sz w:val="24"/>
        </w:rPr>
      </w:pPr>
      <w:r>
        <w:rPr>
          <w:sz w:val="24"/>
        </w:rPr>
        <w:t xml:space="preserve">Ответственность за составление и реализацию индивидуального учебного плана несут участники образовательных отношений в порядке, установленном действующим </w:t>
      </w:r>
      <w:r>
        <w:rPr>
          <w:spacing w:val="-2"/>
          <w:sz w:val="24"/>
        </w:rPr>
        <w:t>законодательством.</w:t>
      </w:r>
    </w:p>
    <w:p w14:paraId="69E35DD7" w14:textId="2CF23C2F" w:rsidR="00EC6BA5" w:rsidRDefault="00000000">
      <w:pPr>
        <w:pStyle w:val="a5"/>
        <w:numPr>
          <w:ilvl w:val="1"/>
          <w:numId w:val="7"/>
        </w:numPr>
        <w:tabs>
          <w:tab w:val="left" w:pos="548"/>
        </w:tabs>
        <w:ind w:right="105" w:firstLine="0"/>
        <w:jc w:val="both"/>
        <w:rPr>
          <w:sz w:val="24"/>
        </w:rPr>
      </w:pPr>
      <w:r>
        <w:rPr>
          <w:sz w:val="24"/>
        </w:rPr>
        <w:t>В М</w:t>
      </w:r>
      <w:r w:rsidR="00A953B7">
        <w:rPr>
          <w:sz w:val="24"/>
        </w:rPr>
        <w:t>К</w:t>
      </w:r>
      <w:r>
        <w:rPr>
          <w:sz w:val="24"/>
        </w:rPr>
        <w:t>ДОУ распорядительным актом руководителя назначается ответственное лицо за координацию работы по составлению и реализации индивидуальных учебных планов.</w:t>
      </w:r>
    </w:p>
    <w:p w14:paraId="5293F4B8" w14:textId="77777777" w:rsidR="00EC6BA5" w:rsidRDefault="00000000">
      <w:pPr>
        <w:pStyle w:val="a5"/>
        <w:numPr>
          <w:ilvl w:val="1"/>
          <w:numId w:val="7"/>
        </w:numPr>
        <w:tabs>
          <w:tab w:val="left" w:pos="713"/>
        </w:tabs>
        <w:ind w:right="111" w:firstLine="60"/>
        <w:jc w:val="both"/>
        <w:rPr>
          <w:sz w:val="24"/>
        </w:rPr>
      </w:pPr>
      <w:r>
        <w:rPr>
          <w:sz w:val="24"/>
        </w:rPr>
        <w:t xml:space="preserve">Ответственное лицо за координацию работы по составлению и реализации индивидуальных учебных планов в дошкольном образовательном учреждении </w:t>
      </w:r>
      <w:r>
        <w:rPr>
          <w:spacing w:val="-2"/>
          <w:sz w:val="24"/>
        </w:rPr>
        <w:t>обеспечивает:</w:t>
      </w:r>
    </w:p>
    <w:p w14:paraId="11201B1A" w14:textId="63FBAE70" w:rsidR="00EC6BA5" w:rsidRDefault="00000000">
      <w:pPr>
        <w:pStyle w:val="a5"/>
        <w:numPr>
          <w:ilvl w:val="0"/>
          <w:numId w:val="5"/>
        </w:numPr>
        <w:tabs>
          <w:tab w:val="left" w:pos="533"/>
        </w:tabs>
        <w:ind w:right="111" w:firstLine="60"/>
        <w:rPr>
          <w:sz w:val="24"/>
        </w:rPr>
      </w:pPr>
      <w:r>
        <w:rPr>
          <w:sz w:val="24"/>
        </w:rPr>
        <w:t>организацию работы в М</w:t>
      </w:r>
      <w:r w:rsidR="00A953B7">
        <w:rPr>
          <w:sz w:val="24"/>
        </w:rPr>
        <w:t>К</w:t>
      </w:r>
      <w:r>
        <w:rPr>
          <w:sz w:val="24"/>
        </w:rPr>
        <w:t>ДОУ по информированию родителей (законных представителей) воспитанников о возможности обучения для развития потенциала воспитанников по индивидуальным учебным планам, прежде всего, одарённых детей и детей с ограниченными возможностями здоровья;</w:t>
      </w:r>
    </w:p>
    <w:p w14:paraId="17BC6946" w14:textId="77777777" w:rsidR="00EC6BA5" w:rsidRDefault="00000000">
      <w:pPr>
        <w:pStyle w:val="a5"/>
        <w:numPr>
          <w:ilvl w:val="0"/>
          <w:numId w:val="5"/>
        </w:numPr>
        <w:tabs>
          <w:tab w:val="left" w:pos="281"/>
        </w:tabs>
        <w:spacing w:before="4" w:line="237" w:lineRule="auto"/>
        <w:ind w:right="117" w:firstLine="0"/>
        <w:rPr>
          <w:sz w:val="24"/>
        </w:rPr>
      </w:pPr>
      <w:r>
        <w:rPr>
          <w:sz w:val="24"/>
        </w:rPr>
        <w:t>организацию отбора воспитанников для обучения по индивидуальным учебным планам, прежде всего, одарённых детей и детей с ограниченными возможностями здоровья;</w:t>
      </w:r>
    </w:p>
    <w:p w14:paraId="321F5814" w14:textId="77777777" w:rsidR="00EC6BA5" w:rsidRDefault="00000000">
      <w:pPr>
        <w:pStyle w:val="a5"/>
        <w:numPr>
          <w:ilvl w:val="0"/>
          <w:numId w:val="5"/>
        </w:numPr>
        <w:tabs>
          <w:tab w:val="left" w:pos="334"/>
        </w:tabs>
        <w:spacing w:before="2"/>
        <w:ind w:right="111" w:firstLine="0"/>
        <w:rPr>
          <w:sz w:val="24"/>
        </w:rPr>
      </w:pPr>
      <w:r>
        <w:rPr>
          <w:sz w:val="24"/>
        </w:rPr>
        <w:t>организацию работы с педагогическими работниками по составлению и реализации индивидуальных учебных планов в строгом соответствии с 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государственным образовательным стандартом;</w:t>
      </w:r>
    </w:p>
    <w:p w14:paraId="7782D333" w14:textId="77777777" w:rsidR="00EC6BA5" w:rsidRDefault="00000000">
      <w:pPr>
        <w:pStyle w:val="a5"/>
        <w:numPr>
          <w:ilvl w:val="0"/>
          <w:numId w:val="5"/>
        </w:numPr>
        <w:tabs>
          <w:tab w:val="left" w:pos="483"/>
        </w:tabs>
        <w:spacing w:before="4" w:line="237" w:lineRule="auto"/>
        <w:ind w:right="114" w:firstLine="0"/>
        <w:rPr>
          <w:sz w:val="24"/>
        </w:rPr>
      </w:pPr>
      <w:r>
        <w:rPr>
          <w:sz w:val="24"/>
        </w:rPr>
        <w:t>контроль за соответствием индивидуальных учебных планов федеральным государственным образовательным стандартам;</w:t>
      </w:r>
    </w:p>
    <w:p w14:paraId="70ED46DB" w14:textId="77777777" w:rsidR="00EC6BA5" w:rsidRDefault="00000000">
      <w:pPr>
        <w:pStyle w:val="a5"/>
        <w:numPr>
          <w:ilvl w:val="0"/>
          <w:numId w:val="5"/>
        </w:numPr>
        <w:tabs>
          <w:tab w:val="left" w:pos="272"/>
        </w:tabs>
        <w:spacing w:before="2"/>
        <w:ind w:left="272" w:hanging="170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планов;</w:t>
      </w:r>
    </w:p>
    <w:p w14:paraId="59C43F29" w14:textId="77777777" w:rsidR="00EC6BA5" w:rsidRDefault="00000000">
      <w:pPr>
        <w:pStyle w:val="a5"/>
        <w:numPr>
          <w:ilvl w:val="0"/>
          <w:numId w:val="5"/>
        </w:numPr>
        <w:tabs>
          <w:tab w:val="left" w:pos="288"/>
        </w:tabs>
        <w:spacing w:before="4" w:line="237" w:lineRule="auto"/>
        <w:ind w:right="112" w:firstLine="0"/>
        <w:rPr>
          <w:sz w:val="24"/>
        </w:rPr>
      </w:pPr>
      <w:r>
        <w:rPr>
          <w:sz w:val="24"/>
        </w:rPr>
        <w:t>взаимодействие с участниками образовательных отношений по вопросам составления и реализации индивидуальных учебных планов;</w:t>
      </w:r>
    </w:p>
    <w:p w14:paraId="58B7EE9F" w14:textId="77777777" w:rsidR="00EC6BA5" w:rsidRDefault="00000000">
      <w:pPr>
        <w:pStyle w:val="a5"/>
        <w:numPr>
          <w:ilvl w:val="0"/>
          <w:numId w:val="5"/>
        </w:numPr>
        <w:tabs>
          <w:tab w:val="left" w:pos="380"/>
        </w:tabs>
        <w:spacing w:before="2"/>
        <w:ind w:right="111" w:firstLine="0"/>
        <w:rPr>
          <w:sz w:val="24"/>
        </w:rPr>
      </w:pPr>
      <w:r>
        <w:rPr>
          <w:sz w:val="24"/>
        </w:rPr>
        <w:t>организацию методического обеспечения по вопросам составления и реализации индивидуальных учебных планов;</w:t>
      </w:r>
    </w:p>
    <w:p w14:paraId="234A24BA" w14:textId="17280131" w:rsidR="00EC6BA5" w:rsidRDefault="00000000">
      <w:pPr>
        <w:pStyle w:val="a5"/>
        <w:numPr>
          <w:ilvl w:val="0"/>
          <w:numId w:val="5"/>
        </w:numPr>
        <w:tabs>
          <w:tab w:val="left" w:pos="360"/>
        </w:tabs>
        <w:spacing w:before="4" w:line="237" w:lineRule="auto"/>
        <w:ind w:right="114" w:firstLine="0"/>
        <w:rPr>
          <w:sz w:val="24"/>
        </w:rPr>
      </w:pPr>
      <w:r>
        <w:rPr>
          <w:sz w:val="24"/>
        </w:rPr>
        <w:t>анализ работы в М</w:t>
      </w:r>
      <w:r w:rsidR="00A953B7">
        <w:rPr>
          <w:sz w:val="24"/>
        </w:rPr>
        <w:t>К</w:t>
      </w:r>
      <w:r>
        <w:rPr>
          <w:sz w:val="24"/>
        </w:rPr>
        <w:t>ДОУ по вопросам составления и реализации индивидуальных учебных планов и представление его результатов органам управления М</w:t>
      </w:r>
      <w:r w:rsidR="00A953B7">
        <w:rPr>
          <w:sz w:val="24"/>
        </w:rPr>
        <w:t>К</w:t>
      </w:r>
      <w:r>
        <w:rPr>
          <w:sz w:val="24"/>
        </w:rPr>
        <w:t>ДОУ;</w:t>
      </w:r>
    </w:p>
    <w:p w14:paraId="6E6FBAAD" w14:textId="01919036" w:rsidR="00EC6BA5" w:rsidRDefault="00000000">
      <w:pPr>
        <w:pStyle w:val="a5"/>
        <w:numPr>
          <w:ilvl w:val="0"/>
          <w:numId w:val="5"/>
        </w:numPr>
        <w:tabs>
          <w:tab w:val="left" w:pos="334"/>
        </w:tabs>
        <w:spacing w:before="2"/>
        <w:ind w:right="117" w:firstLine="0"/>
        <w:rPr>
          <w:sz w:val="24"/>
        </w:rPr>
      </w:pPr>
      <w:r>
        <w:rPr>
          <w:sz w:val="24"/>
        </w:rPr>
        <w:t>решение иных вопросов, связанных с составлением и реализацией индивидуальных учебных планов в М</w:t>
      </w:r>
      <w:r w:rsidR="00A953B7">
        <w:rPr>
          <w:sz w:val="24"/>
        </w:rPr>
        <w:t>К</w:t>
      </w:r>
      <w:r>
        <w:rPr>
          <w:sz w:val="24"/>
        </w:rPr>
        <w:t>ДОУ;</w:t>
      </w:r>
    </w:p>
    <w:p w14:paraId="4F596726" w14:textId="77777777" w:rsidR="00EC6BA5" w:rsidRDefault="00000000">
      <w:pPr>
        <w:pStyle w:val="a5"/>
        <w:numPr>
          <w:ilvl w:val="2"/>
          <w:numId w:val="7"/>
        </w:numPr>
        <w:tabs>
          <w:tab w:val="left" w:pos="701"/>
        </w:tabs>
        <w:spacing w:line="275" w:lineRule="exact"/>
        <w:ind w:left="701" w:hanging="599"/>
        <w:jc w:val="both"/>
        <w:rPr>
          <w:sz w:val="24"/>
        </w:rPr>
      </w:pPr>
      <w:r>
        <w:rPr>
          <w:sz w:val="24"/>
        </w:rPr>
        <w:t>Руководствуется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14:paraId="33D6F0A7" w14:textId="77777777" w:rsidR="00EC6BA5" w:rsidRDefault="00000000">
      <w:pPr>
        <w:pStyle w:val="a5"/>
        <w:numPr>
          <w:ilvl w:val="3"/>
          <w:numId w:val="7"/>
        </w:numPr>
        <w:tabs>
          <w:tab w:val="left" w:pos="324"/>
        </w:tabs>
        <w:spacing w:before="4" w:line="237" w:lineRule="auto"/>
        <w:ind w:right="105" w:firstLine="0"/>
        <w:rPr>
          <w:sz w:val="24"/>
        </w:rPr>
      </w:pPr>
      <w:r>
        <w:rPr>
          <w:sz w:val="24"/>
        </w:rPr>
        <w:t>требованиями действующего законодательства и иных нормативно-правовых актов в сфере образования;</w:t>
      </w:r>
    </w:p>
    <w:p w14:paraId="57DAF3F5" w14:textId="4856297B" w:rsidR="00EC6BA5" w:rsidRDefault="00000000">
      <w:pPr>
        <w:pStyle w:val="a5"/>
        <w:numPr>
          <w:ilvl w:val="3"/>
          <w:numId w:val="7"/>
        </w:numPr>
        <w:tabs>
          <w:tab w:val="left" w:pos="272"/>
        </w:tabs>
        <w:spacing w:before="2"/>
        <w:ind w:left="272" w:hanging="170"/>
        <w:rPr>
          <w:sz w:val="24"/>
        </w:rPr>
      </w:pPr>
      <w:r>
        <w:rPr>
          <w:sz w:val="24"/>
        </w:rPr>
        <w:t>распорядительными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</w:t>
      </w:r>
      <w:r w:rsidR="00A953B7">
        <w:rPr>
          <w:spacing w:val="-4"/>
          <w:sz w:val="24"/>
        </w:rPr>
        <w:t>К</w:t>
      </w:r>
      <w:r>
        <w:rPr>
          <w:spacing w:val="-4"/>
          <w:sz w:val="24"/>
        </w:rPr>
        <w:t>ДОУ;</w:t>
      </w:r>
    </w:p>
    <w:p w14:paraId="05CDEE2D" w14:textId="2C822090" w:rsidR="00EC6BA5" w:rsidRDefault="00000000">
      <w:pPr>
        <w:pStyle w:val="a5"/>
        <w:numPr>
          <w:ilvl w:val="3"/>
          <w:numId w:val="7"/>
        </w:numPr>
        <w:tabs>
          <w:tab w:val="left" w:pos="272"/>
        </w:tabs>
        <w:spacing w:before="2" w:line="293" w:lineRule="exact"/>
        <w:ind w:left="272" w:hanging="170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</w:t>
      </w:r>
      <w:r w:rsidR="00A953B7">
        <w:rPr>
          <w:spacing w:val="-2"/>
          <w:sz w:val="24"/>
        </w:rPr>
        <w:t>К</w:t>
      </w:r>
      <w:r>
        <w:rPr>
          <w:spacing w:val="-2"/>
          <w:sz w:val="24"/>
        </w:rPr>
        <w:t>ДОУ;</w:t>
      </w:r>
    </w:p>
    <w:p w14:paraId="4836E49A" w14:textId="77777777" w:rsidR="00EC6BA5" w:rsidRDefault="00000000">
      <w:pPr>
        <w:pStyle w:val="a5"/>
        <w:numPr>
          <w:ilvl w:val="3"/>
          <w:numId w:val="7"/>
        </w:numPr>
        <w:tabs>
          <w:tab w:val="left" w:pos="272"/>
        </w:tabs>
        <w:spacing w:line="293" w:lineRule="exact"/>
        <w:ind w:left="272" w:hanging="170"/>
        <w:rPr>
          <w:sz w:val="24"/>
        </w:rPr>
      </w:pP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Порядком.</w:t>
      </w:r>
    </w:p>
    <w:sectPr w:rsidR="00EC6BA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F75"/>
    <w:multiLevelType w:val="hybridMultilevel"/>
    <w:tmpl w:val="6DE0AE7E"/>
    <w:lvl w:ilvl="0" w:tplc="83E6A80C">
      <w:numFmt w:val="bullet"/>
      <w:lvlText w:val=""/>
      <w:lvlJc w:val="left"/>
      <w:pPr>
        <w:ind w:left="102" w:hanging="2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CE716">
      <w:numFmt w:val="bullet"/>
      <w:lvlText w:val="•"/>
      <w:lvlJc w:val="left"/>
      <w:pPr>
        <w:ind w:left="1046" w:hanging="267"/>
      </w:pPr>
      <w:rPr>
        <w:rFonts w:hint="default"/>
        <w:lang w:val="ru-RU" w:eastAsia="en-US" w:bidi="ar-SA"/>
      </w:rPr>
    </w:lvl>
    <w:lvl w:ilvl="2" w:tplc="E0FA625C">
      <w:numFmt w:val="bullet"/>
      <w:lvlText w:val="•"/>
      <w:lvlJc w:val="left"/>
      <w:pPr>
        <w:ind w:left="1993" w:hanging="267"/>
      </w:pPr>
      <w:rPr>
        <w:rFonts w:hint="default"/>
        <w:lang w:val="ru-RU" w:eastAsia="en-US" w:bidi="ar-SA"/>
      </w:rPr>
    </w:lvl>
    <w:lvl w:ilvl="3" w:tplc="C9B0118E">
      <w:numFmt w:val="bullet"/>
      <w:lvlText w:val="•"/>
      <w:lvlJc w:val="left"/>
      <w:pPr>
        <w:ind w:left="2939" w:hanging="267"/>
      </w:pPr>
      <w:rPr>
        <w:rFonts w:hint="default"/>
        <w:lang w:val="ru-RU" w:eastAsia="en-US" w:bidi="ar-SA"/>
      </w:rPr>
    </w:lvl>
    <w:lvl w:ilvl="4" w:tplc="B8ECE42C">
      <w:numFmt w:val="bullet"/>
      <w:lvlText w:val="•"/>
      <w:lvlJc w:val="left"/>
      <w:pPr>
        <w:ind w:left="3886" w:hanging="267"/>
      </w:pPr>
      <w:rPr>
        <w:rFonts w:hint="default"/>
        <w:lang w:val="ru-RU" w:eastAsia="en-US" w:bidi="ar-SA"/>
      </w:rPr>
    </w:lvl>
    <w:lvl w:ilvl="5" w:tplc="E68ABA80">
      <w:numFmt w:val="bullet"/>
      <w:lvlText w:val="•"/>
      <w:lvlJc w:val="left"/>
      <w:pPr>
        <w:ind w:left="4833" w:hanging="267"/>
      </w:pPr>
      <w:rPr>
        <w:rFonts w:hint="default"/>
        <w:lang w:val="ru-RU" w:eastAsia="en-US" w:bidi="ar-SA"/>
      </w:rPr>
    </w:lvl>
    <w:lvl w:ilvl="6" w:tplc="5B98502E">
      <w:numFmt w:val="bullet"/>
      <w:lvlText w:val="•"/>
      <w:lvlJc w:val="left"/>
      <w:pPr>
        <w:ind w:left="5779" w:hanging="267"/>
      </w:pPr>
      <w:rPr>
        <w:rFonts w:hint="default"/>
        <w:lang w:val="ru-RU" w:eastAsia="en-US" w:bidi="ar-SA"/>
      </w:rPr>
    </w:lvl>
    <w:lvl w:ilvl="7" w:tplc="5C489C90">
      <w:numFmt w:val="bullet"/>
      <w:lvlText w:val="•"/>
      <w:lvlJc w:val="left"/>
      <w:pPr>
        <w:ind w:left="6726" w:hanging="267"/>
      </w:pPr>
      <w:rPr>
        <w:rFonts w:hint="default"/>
        <w:lang w:val="ru-RU" w:eastAsia="en-US" w:bidi="ar-SA"/>
      </w:rPr>
    </w:lvl>
    <w:lvl w:ilvl="8" w:tplc="B1C6948E">
      <w:numFmt w:val="bullet"/>
      <w:lvlText w:val="•"/>
      <w:lvlJc w:val="left"/>
      <w:pPr>
        <w:ind w:left="7673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13654663"/>
    <w:multiLevelType w:val="hybridMultilevel"/>
    <w:tmpl w:val="1FEAB366"/>
    <w:lvl w:ilvl="0" w:tplc="CE2AA2BE">
      <w:numFmt w:val="bullet"/>
      <w:lvlText w:val=""/>
      <w:lvlJc w:val="left"/>
      <w:pPr>
        <w:ind w:left="102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AC796">
      <w:numFmt w:val="bullet"/>
      <w:lvlText w:val="•"/>
      <w:lvlJc w:val="left"/>
      <w:pPr>
        <w:ind w:left="1046" w:hanging="372"/>
      </w:pPr>
      <w:rPr>
        <w:rFonts w:hint="default"/>
        <w:lang w:val="ru-RU" w:eastAsia="en-US" w:bidi="ar-SA"/>
      </w:rPr>
    </w:lvl>
    <w:lvl w:ilvl="2" w:tplc="491AFAF6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3" w:tplc="56F463F4">
      <w:numFmt w:val="bullet"/>
      <w:lvlText w:val="•"/>
      <w:lvlJc w:val="left"/>
      <w:pPr>
        <w:ind w:left="2939" w:hanging="372"/>
      </w:pPr>
      <w:rPr>
        <w:rFonts w:hint="default"/>
        <w:lang w:val="ru-RU" w:eastAsia="en-US" w:bidi="ar-SA"/>
      </w:rPr>
    </w:lvl>
    <w:lvl w:ilvl="4" w:tplc="03D07EEC">
      <w:numFmt w:val="bullet"/>
      <w:lvlText w:val="•"/>
      <w:lvlJc w:val="left"/>
      <w:pPr>
        <w:ind w:left="3886" w:hanging="372"/>
      </w:pPr>
      <w:rPr>
        <w:rFonts w:hint="default"/>
        <w:lang w:val="ru-RU" w:eastAsia="en-US" w:bidi="ar-SA"/>
      </w:rPr>
    </w:lvl>
    <w:lvl w:ilvl="5" w:tplc="C4DA7010">
      <w:numFmt w:val="bullet"/>
      <w:lvlText w:val="•"/>
      <w:lvlJc w:val="left"/>
      <w:pPr>
        <w:ind w:left="4833" w:hanging="372"/>
      </w:pPr>
      <w:rPr>
        <w:rFonts w:hint="default"/>
        <w:lang w:val="ru-RU" w:eastAsia="en-US" w:bidi="ar-SA"/>
      </w:rPr>
    </w:lvl>
    <w:lvl w:ilvl="6" w:tplc="A07402D8">
      <w:numFmt w:val="bullet"/>
      <w:lvlText w:val="•"/>
      <w:lvlJc w:val="left"/>
      <w:pPr>
        <w:ind w:left="5779" w:hanging="372"/>
      </w:pPr>
      <w:rPr>
        <w:rFonts w:hint="default"/>
        <w:lang w:val="ru-RU" w:eastAsia="en-US" w:bidi="ar-SA"/>
      </w:rPr>
    </w:lvl>
    <w:lvl w:ilvl="7" w:tplc="96A001AA">
      <w:numFmt w:val="bullet"/>
      <w:lvlText w:val="•"/>
      <w:lvlJc w:val="left"/>
      <w:pPr>
        <w:ind w:left="6726" w:hanging="372"/>
      </w:pPr>
      <w:rPr>
        <w:rFonts w:hint="default"/>
        <w:lang w:val="ru-RU" w:eastAsia="en-US" w:bidi="ar-SA"/>
      </w:rPr>
    </w:lvl>
    <w:lvl w:ilvl="8" w:tplc="3D46F494">
      <w:numFmt w:val="bullet"/>
      <w:lvlText w:val="•"/>
      <w:lvlJc w:val="left"/>
      <w:pPr>
        <w:ind w:left="7673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372C4B45"/>
    <w:multiLevelType w:val="multilevel"/>
    <w:tmpl w:val="95F8E3F4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2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16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4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3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41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9" w:hanging="224"/>
      </w:pPr>
      <w:rPr>
        <w:rFonts w:hint="default"/>
        <w:lang w:val="ru-RU" w:eastAsia="en-US" w:bidi="ar-SA"/>
      </w:rPr>
    </w:lvl>
  </w:abstractNum>
  <w:abstractNum w:abstractNumId="3" w15:restartNumberingAfterBreak="0">
    <w:nsid w:val="4ACB7FA9"/>
    <w:multiLevelType w:val="hybridMultilevel"/>
    <w:tmpl w:val="73121406"/>
    <w:lvl w:ilvl="0" w:tplc="A0B26A54">
      <w:numFmt w:val="bullet"/>
      <w:lvlText w:val=""/>
      <w:lvlJc w:val="left"/>
      <w:pPr>
        <w:ind w:left="102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DCD262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953EE598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770682DC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ACB05C2A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50E6DAD0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DAAA5CB0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325C70B2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CAD26956">
      <w:numFmt w:val="bullet"/>
      <w:lvlText w:val="•"/>
      <w:lvlJc w:val="left"/>
      <w:pPr>
        <w:ind w:left="7673" w:hanging="272"/>
      </w:pPr>
      <w:rPr>
        <w:rFonts w:hint="default"/>
        <w:lang w:val="ru-RU" w:eastAsia="en-US" w:bidi="ar-SA"/>
      </w:rPr>
    </w:lvl>
  </w:abstractNum>
  <w:abstractNum w:abstractNumId="4" w15:restartNumberingAfterBreak="0">
    <w:nsid w:val="52B23705"/>
    <w:multiLevelType w:val="hybridMultilevel"/>
    <w:tmpl w:val="15664506"/>
    <w:lvl w:ilvl="0" w:tplc="6C542CE0">
      <w:numFmt w:val="bullet"/>
      <w:lvlText w:val="●"/>
      <w:lvlJc w:val="left"/>
      <w:pPr>
        <w:ind w:left="30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0BF0E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2" w:tplc="254A07E2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B156DA94">
      <w:numFmt w:val="bullet"/>
      <w:lvlText w:val="•"/>
      <w:lvlJc w:val="left"/>
      <w:pPr>
        <w:ind w:left="3079" w:hanging="207"/>
      </w:pPr>
      <w:rPr>
        <w:rFonts w:hint="default"/>
        <w:lang w:val="ru-RU" w:eastAsia="en-US" w:bidi="ar-SA"/>
      </w:rPr>
    </w:lvl>
    <w:lvl w:ilvl="4" w:tplc="E952A1B6">
      <w:numFmt w:val="bullet"/>
      <w:lvlText w:val="•"/>
      <w:lvlJc w:val="left"/>
      <w:pPr>
        <w:ind w:left="4006" w:hanging="207"/>
      </w:pPr>
      <w:rPr>
        <w:rFonts w:hint="default"/>
        <w:lang w:val="ru-RU" w:eastAsia="en-US" w:bidi="ar-SA"/>
      </w:rPr>
    </w:lvl>
    <w:lvl w:ilvl="5" w:tplc="73CE0C24">
      <w:numFmt w:val="bullet"/>
      <w:lvlText w:val="•"/>
      <w:lvlJc w:val="left"/>
      <w:pPr>
        <w:ind w:left="4933" w:hanging="207"/>
      </w:pPr>
      <w:rPr>
        <w:rFonts w:hint="default"/>
        <w:lang w:val="ru-RU" w:eastAsia="en-US" w:bidi="ar-SA"/>
      </w:rPr>
    </w:lvl>
    <w:lvl w:ilvl="6" w:tplc="18A015D2">
      <w:numFmt w:val="bullet"/>
      <w:lvlText w:val="•"/>
      <w:lvlJc w:val="left"/>
      <w:pPr>
        <w:ind w:left="5859" w:hanging="207"/>
      </w:pPr>
      <w:rPr>
        <w:rFonts w:hint="default"/>
        <w:lang w:val="ru-RU" w:eastAsia="en-US" w:bidi="ar-SA"/>
      </w:rPr>
    </w:lvl>
    <w:lvl w:ilvl="7" w:tplc="90B03B36">
      <w:numFmt w:val="bullet"/>
      <w:lvlText w:val="•"/>
      <w:lvlJc w:val="left"/>
      <w:pPr>
        <w:ind w:left="6786" w:hanging="207"/>
      </w:pPr>
      <w:rPr>
        <w:rFonts w:hint="default"/>
        <w:lang w:val="ru-RU" w:eastAsia="en-US" w:bidi="ar-SA"/>
      </w:rPr>
    </w:lvl>
    <w:lvl w:ilvl="8" w:tplc="FC3C0D3C">
      <w:numFmt w:val="bullet"/>
      <w:lvlText w:val="•"/>
      <w:lvlJc w:val="left"/>
      <w:pPr>
        <w:ind w:left="7713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5EA23A08"/>
    <w:multiLevelType w:val="hybridMultilevel"/>
    <w:tmpl w:val="FC864436"/>
    <w:lvl w:ilvl="0" w:tplc="4530AE90">
      <w:numFmt w:val="bullet"/>
      <w:lvlText w:val=""/>
      <w:lvlJc w:val="left"/>
      <w:pPr>
        <w:ind w:left="102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A0BB5C">
      <w:numFmt w:val="bullet"/>
      <w:lvlText w:val="•"/>
      <w:lvlJc w:val="left"/>
      <w:pPr>
        <w:ind w:left="1046" w:hanging="171"/>
      </w:pPr>
      <w:rPr>
        <w:rFonts w:hint="default"/>
        <w:lang w:val="ru-RU" w:eastAsia="en-US" w:bidi="ar-SA"/>
      </w:rPr>
    </w:lvl>
    <w:lvl w:ilvl="2" w:tplc="4DA089AA">
      <w:numFmt w:val="bullet"/>
      <w:lvlText w:val="•"/>
      <w:lvlJc w:val="left"/>
      <w:pPr>
        <w:ind w:left="1993" w:hanging="171"/>
      </w:pPr>
      <w:rPr>
        <w:rFonts w:hint="default"/>
        <w:lang w:val="ru-RU" w:eastAsia="en-US" w:bidi="ar-SA"/>
      </w:rPr>
    </w:lvl>
    <w:lvl w:ilvl="3" w:tplc="BA166060">
      <w:numFmt w:val="bullet"/>
      <w:lvlText w:val="•"/>
      <w:lvlJc w:val="left"/>
      <w:pPr>
        <w:ind w:left="2939" w:hanging="171"/>
      </w:pPr>
      <w:rPr>
        <w:rFonts w:hint="default"/>
        <w:lang w:val="ru-RU" w:eastAsia="en-US" w:bidi="ar-SA"/>
      </w:rPr>
    </w:lvl>
    <w:lvl w:ilvl="4" w:tplc="A72E2BDC">
      <w:numFmt w:val="bullet"/>
      <w:lvlText w:val="•"/>
      <w:lvlJc w:val="left"/>
      <w:pPr>
        <w:ind w:left="3886" w:hanging="171"/>
      </w:pPr>
      <w:rPr>
        <w:rFonts w:hint="default"/>
        <w:lang w:val="ru-RU" w:eastAsia="en-US" w:bidi="ar-SA"/>
      </w:rPr>
    </w:lvl>
    <w:lvl w:ilvl="5" w:tplc="E292950A">
      <w:numFmt w:val="bullet"/>
      <w:lvlText w:val="•"/>
      <w:lvlJc w:val="left"/>
      <w:pPr>
        <w:ind w:left="4833" w:hanging="171"/>
      </w:pPr>
      <w:rPr>
        <w:rFonts w:hint="default"/>
        <w:lang w:val="ru-RU" w:eastAsia="en-US" w:bidi="ar-SA"/>
      </w:rPr>
    </w:lvl>
    <w:lvl w:ilvl="6" w:tplc="3C087A96">
      <w:numFmt w:val="bullet"/>
      <w:lvlText w:val="•"/>
      <w:lvlJc w:val="left"/>
      <w:pPr>
        <w:ind w:left="5779" w:hanging="171"/>
      </w:pPr>
      <w:rPr>
        <w:rFonts w:hint="default"/>
        <w:lang w:val="ru-RU" w:eastAsia="en-US" w:bidi="ar-SA"/>
      </w:rPr>
    </w:lvl>
    <w:lvl w:ilvl="7" w:tplc="3F60D4AC">
      <w:numFmt w:val="bullet"/>
      <w:lvlText w:val="•"/>
      <w:lvlJc w:val="left"/>
      <w:pPr>
        <w:ind w:left="6726" w:hanging="171"/>
      </w:pPr>
      <w:rPr>
        <w:rFonts w:hint="default"/>
        <w:lang w:val="ru-RU" w:eastAsia="en-US" w:bidi="ar-SA"/>
      </w:rPr>
    </w:lvl>
    <w:lvl w:ilvl="8" w:tplc="56D0DED2">
      <w:numFmt w:val="bullet"/>
      <w:lvlText w:val="•"/>
      <w:lvlJc w:val="left"/>
      <w:pPr>
        <w:ind w:left="7673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70274844"/>
    <w:multiLevelType w:val="hybridMultilevel"/>
    <w:tmpl w:val="53124788"/>
    <w:lvl w:ilvl="0" w:tplc="A3DEFE3A">
      <w:numFmt w:val="bullet"/>
      <w:lvlText w:val=""/>
      <w:lvlJc w:val="left"/>
      <w:pPr>
        <w:ind w:left="102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F629F6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0B96FDBE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2F320730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3D9A8C68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E594262C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EB6AC784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C0A2B544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66DEAE70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num w:numId="1" w16cid:durableId="1547640601">
    <w:abstractNumId w:val="3"/>
  </w:num>
  <w:num w:numId="2" w16cid:durableId="1151991838">
    <w:abstractNumId w:val="6"/>
  </w:num>
  <w:num w:numId="3" w16cid:durableId="1935554859">
    <w:abstractNumId w:val="5"/>
  </w:num>
  <w:num w:numId="4" w16cid:durableId="464011711">
    <w:abstractNumId w:val="0"/>
  </w:num>
  <w:num w:numId="5" w16cid:durableId="2016420723">
    <w:abstractNumId w:val="1"/>
  </w:num>
  <w:num w:numId="6" w16cid:durableId="1452167670">
    <w:abstractNumId w:val="4"/>
  </w:num>
  <w:num w:numId="7" w16cid:durableId="201610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BA5"/>
    <w:rsid w:val="002A25A9"/>
    <w:rsid w:val="0034125F"/>
    <w:rsid w:val="00414F27"/>
    <w:rsid w:val="00455DA7"/>
    <w:rsid w:val="00695C16"/>
    <w:rsid w:val="00991586"/>
    <w:rsid w:val="00A953B7"/>
    <w:rsid w:val="00E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3803"/>
  <w15:docId w15:val="{4B4CB2AA-913A-4A39-9361-A4670486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34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2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Иван Пашковский</cp:lastModifiedBy>
  <cp:revision>7</cp:revision>
  <cp:lastPrinted>2024-05-02T05:57:00Z</cp:lastPrinted>
  <dcterms:created xsi:type="dcterms:W3CDTF">2024-05-02T04:56:00Z</dcterms:created>
  <dcterms:modified xsi:type="dcterms:W3CDTF">2024-05-03T02:03:00Z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2010</vt:lpwstr>
  </property>
</Properties>
</file>